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7D" w:rsidRPr="001927A9" w:rsidRDefault="006E707D" w:rsidP="006E707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Приложение № 2</w:t>
      </w:r>
    </w:p>
    <w:p w:rsidR="006E707D" w:rsidRPr="001927A9" w:rsidRDefault="006E707D" w:rsidP="006E707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Санитарному р</w:t>
      </w:r>
      <w:r w:rsidRPr="001927A9">
        <w:rPr>
          <w:sz w:val="24"/>
          <w:szCs w:val="24"/>
        </w:rPr>
        <w:t>егламенту по</w:t>
      </w:r>
    </w:p>
    <w:p w:rsidR="006E707D" w:rsidRPr="001927A9" w:rsidRDefault="006E707D" w:rsidP="006E707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надзору за здоровь</w:t>
      </w:r>
      <w:r>
        <w:rPr>
          <w:sz w:val="24"/>
          <w:szCs w:val="24"/>
        </w:rPr>
        <w:t>ем</w:t>
      </w:r>
      <w:r w:rsidRPr="001927A9">
        <w:rPr>
          <w:sz w:val="24"/>
          <w:szCs w:val="24"/>
        </w:rPr>
        <w:t xml:space="preserve"> лиц,</w:t>
      </w:r>
    </w:p>
    <w:p w:rsidR="006E707D" w:rsidRDefault="006E707D" w:rsidP="006E707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подверженных </w:t>
      </w:r>
      <w:r>
        <w:rPr>
          <w:sz w:val="24"/>
          <w:szCs w:val="24"/>
        </w:rPr>
        <w:t>воздействию факторов</w:t>
      </w:r>
      <w:r w:rsidRPr="001927A9">
        <w:rPr>
          <w:sz w:val="24"/>
          <w:szCs w:val="24"/>
        </w:rPr>
        <w:t xml:space="preserve"> </w:t>
      </w:r>
    </w:p>
    <w:p w:rsidR="006E707D" w:rsidRPr="001927A9" w:rsidRDefault="006E707D" w:rsidP="006E707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профессионального риска</w:t>
      </w:r>
    </w:p>
    <w:p w:rsidR="006E707D" w:rsidRPr="001927A9" w:rsidRDefault="006E707D" w:rsidP="006E707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6E707D" w:rsidRPr="001927A9" w:rsidRDefault="006E707D" w:rsidP="006E707D">
      <w:pPr>
        <w:ind w:firstLine="0"/>
        <w:rPr>
          <w:b/>
          <w:sz w:val="24"/>
          <w:szCs w:val="24"/>
        </w:rPr>
      </w:pPr>
    </w:p>
    <w:p w:rsidR="006E707D" w:rsidRPr="001927A9" w:rsidRDefault="006E707D" w:rsidP="006E707D">
      <w:pPr>
        <w:ind w:firstLine="0"/>
        <w:rPr>
          <w:b/>
          <w:sz w:val="24"/>
          <w:szCs w:val="24"/>
          <w:lang w:val="ro-MD"/>
        </w:rPr>
      </w:pPr>
      <w:r w:rsidRPr="001927A9">
        <w:rPr>
          <w:b/>
          <w:sz w:val="24"/>
          <w:szCs w:val="24"/>
        </w:rPr>
        <w:t xml:space="preserve">Карта </w:t>
      </w:r>
    </w:p>
    <w:p w:rsidR="006E707D" w:rsidRPr="001927A9" w:rsidRDefault="006E707D" w:rsidP="006E707D">
      <w:pPr>
        <w:ind w:firstLine="0"/>
        <w:rPr>
          <w:b/>
          <w:sz w:val="24"/>
          <w:szCs w:val="24"/>
        </w:rPr>
      </w:pPr>
      <w:r w:rsidRPr="001927A9">
        <w:rPr>
          <w:b/>
          <w:sz w:val="24"/>
          <w:szCs w:val="24"/>
        </w:rPr>
        <w:t>направления на медицинский осмотр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  <w:lang w:val="ro-MD"/>
        </w:rPr>
      </w:pP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Предприятие</w:t>
      </w:r>
      <w:r w:rsidRPr="001927A9">
        <w:rPr>
          <w:sz w:val="24"/>
          <w:szCs w:val="24"/>
        </w:rPr>
        <w:t>_______________________________________________________________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адрес</w:t>
      </w:r>
      <w:r w:rsidRPr="001927A9">
        <w:rPr>
          <w:sz w:val="24"/>
          <w:szCs w:val="24"/>
        </w:rPr>
        <w:t>_______________________________________________________________________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  <w:lang w:val="ro-MD"/>
        </w:rPr>
      </w:pPr>
      <w:r w:rsidRPr="001927A9">
        <w:rPr>
          <w:sz w:val="24"/>
          <w:szCs w:val="24"/>
        </w:rPr>
        <w:t xml:space="preserve">телефон: </w:t>
      </w:r>
      <w:r w:rsidRPr="001927A9">
        <w:rPr>
          <w:sz w:val="24"/>
          <w:szCs w:val="24"/>
        </w:rPr>
        <w:softHyphen/>
      </w:r>
      <w:r w:rsidRPr="001927A9">
        <w:rPr>
          <w:sz w:val="24"/>
          <w:szCs w:val="24"/>
        </w:rPr>
        <w:softHyphen/>
      </w:r>
      <w:r w:rsidRPr="001927A9">
        <w:rPr>
          <w:sz w:val="24"/>
          <w:szCs w:val="24"/>
        </w:rPr>
        <w:softHyphen/>
        <w:t>______________факс: ______________фискальный код: ___________________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1927A9">
        <w:rPr>
          <w:sz w:val="24"/>
          <w:szCs w:val="24"/>
        </w:rPr>
        <w:t>____________________________________________________________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</w:p>
    <w:p w:rsidR="006E707D" w:rsidRPr="001927A9" w:rsidRDefault="006E707D" w:rsidP="006E707D">
      <w:pPr>
        <w:ind w:firstLine="0"/>
        <w:rPr>
          <w:b/>
          <w:bCs/>
          <w:sz w:val="24"/>
          <w:szCs w:val="24"/>
          <w:lang w:val="ro-MD"/>
        </w:rPr>
      </w:pPr>
      <w:r w:rsidRPr="001927A9">
        <w:rPr>
          <w:b/>
          <w:bCs/>
          <w:sz w:val="24"/>
          <w:szCs w:val="24"/>
        </w:rPr>
        <w:t>ПРОШУ</w:t>
      </w:r>
    </w:p>
    <w:p w:rsidR="006E707D" w:rsidRPr="001927A9" w:rsidRDefault="006E707D" w:rsidP="006E707D">
      <w:pPr>
        <w:ind w:firstLine="0"/>
        <w:rPr>
          <w:b/>
          <w:sz w:val="24"/>
          <w:szCs w:val="24"/>
        </w:rPr>
      </w:pPr>
      <w:r w:rsidRPr="001927A9">
        <w:rPr>
          <w:b/>
          <w:sz w:val="24"/>
          <w:szCs w:val="24"/>
        </w:rPr>
        <w:t>провести медицинский осмотр для:</w:t>
      </w:r>
    </w:p>
    <w:p w:rsidR="006E707D" w:rsidRPr="001927A9" w:rsidRDefault="006E707D" w:rsidP="006E707D">
      <w:pPr>
        <w:ind w:firstLine="0"/>
        <w:rPr>
          <w:sz w:val="24"/>
          <w:szCs w:val="24"/>
        </w:rPr>
      </w:pPr>
    </w:p>
    <w:p w:rsidR="006E707D" w:rsidRPr="001927A9" w:rsidRDefault="006E707D" w:rsidP="006E707D">
      <w:pPr>
        <w:widowControl w:val="0"/>
        <w:autoSpaceDE w:val="0"/>
        <w:autoSpaceDN w:val="0"/>
        <w:adjustRightInd w:val="0"/>
        <w:ind w:right="285" w:firstLine="0"/>
        <w:jc w:val="left"/>
      </w:pPr>
      <w:r w:rsidRPr="001927A9">
        <w:rPr>
          <w:b/>
        </w:rPr>
        <w:t>ТРУДОУСТРОЙСТВО</w:t>
      </w:r>
      <w:r w:rsidRPr="001927A9">
        <w:tab/>
        <w:t xml:space="preserve">                      </w:t>
      </w:r>
      <w:proofErr w:type="gramStart"/>
      <w:r w:rsidRPr="001927A9">
        <w:t xml:space="preserve">   [</w:t>
      </w:r>
      <w:proofErr w:type="gramEnd"/>
      <w:r w:rsidRPr="001927A9">
        <w:t xml:space="preserve"> ..... ]</w:t>
      </w:r>
    </w:p>
    <w:p w:rsidR="006E707D" w:rsidRPr="001927A9" w:rsidRDefault="006E707D" w:rsidP="006E707D">
      <w:pPr>
        <w:widowControl w:val="0"/>
        <w:autoSpaceDE w:val="0"/>
        <w:autoSpaceDN w:val="0"/>
        <w:adjustRightInd w:val="0"/>
        <w:ind w:right="285" w:firstLine="0"/>
        <w:jc w:val="left"/>
      </w:pPr>
      <w:r w:rsidRPr="001927A9">
        <w:rPr>
          <w:b/>
        </w:rPr>
        <w:t>АДАПТАЦИЯ</w:t>
      </w:r>
      <w:r w:rsidRPr="001927A9">
        <w:t xml:space="preserve"> </w:t>
      </w:r>
      <w:r w:rsidRPr="001927A9">
        <w:tab/>
      </w:r>
      <w:r w:rsidRPr="001927A9">
        <w:tab/>
      </w:r>
      <w:r w:rsidRPr="001927A9">
        <w:tab/>
        <w:t xml:space="preserve">        </w:t>
      </w:r>
      <w:proofErr w:type="gramStart"/>
      <w:r w:rsidRPr="001927A9">
        <w:t xml:space="preserve">   [</w:t>
      </w:r>
      <w:proofErr w:type="gramEnd"/>
      <w:r w:rsidRPr="001927A9">
        <w:t xml:space="preserve"> ..... ]</w:t>
      </w:r>
    </w:p>
    <w:p w:rsidR="006E707D" w:rsidRPr="001927A9" w:rsidRDefault="006E707D" w:rsidP="006E707D">
      <w:pPr>
        <w:widowControl w:val="0"/>
        <w:autoSpaceDE w:val="0"/>
        <w:autoSpaceDN w:val="0"/>
        <w:adjustRightInd w:val="0"/>
        <w:ind w:right="285" w:firstLine="0"/>
        <w:jc w:val="left"/>
        <w:rPr>
          <w:lang w:val="ro-MD"/>
        </w:rPr>
      </w:pPr>
      <w:r w:rsidRPr="001927A9">
        <w:rPr>
          <w:b/>
        </w:rPr>
        <w:t>ВОЗОБНОВЛЕНИЕ РАБОТЫ</w:t>
      </w:r>
      <w:r w:rsidRPr="001927A9">
        <w:tab/>
        <w:t xml:space="preserve">        </w:t>
      </w:r>
      <w:proofErr w:type="gramStart"/>
      <w:r w:rsidRPr="001927A9">
        <w:t xml:space="preserve">   [</w:t>
      </w:r>
      <w:proofErr w:type="gramEnd"/>
      <w:r w:rsidRPr="001927A9">
        <w:t xml:space="preserve"> ..... ]</w:t>
      </w:r>
    </w:p>
    <w:p w:rsidR="006E707D" w:rsidRPr="001927A9" w:rsidRDefault="006E707D" w:rsidP="006E707D">
      <w:pPr>
        <w:widowControl w:val="0"/>
        <w:autoSpaceDE w:val="0"/>
        <w:autoSpaceDN w:val="0"/>
        <w:adjustRightInd w:val="0"/>
        <w:ind w:right="285" w:firstLine="0"/>
        <w:jc w:val="left"/>
      </w:pPr>
      <w:r w:rsidRPr="001927A9">
        <w:rPr>
          <w:b/>
        </w:rPr>
        <w:t xml:space="preserve">СМЕНА РАБОЧЕГО МЕСТА          </w:t>
      </w:r>
      <w:proofErr w:type="gramStart"/>
      <w:r w:rsidRPr="001927A9">
        <w:rPr>
          <w:b/>
        </w:rPr>
        <w:t xml:space="preserve">   </w:t>
      </w:r>
      <w:r w:rsidRPr="001927A9">
        <w:t>[</w:t>
      </w:r>
      <w:proofErr w:type="gramEnd"/>
      <w:r w:rsidRPr="001927A9">
        <w:t xml:space="preserve"> ..... ]</w:t>
      </w:r>
    </w:p>
    <w:p w:rsidR="006E707D" w:rsidRPr="001927A9" w:rsidRDefault="006E707D" w:rsidP="006E707D">
      <w:pPr>
        <w:widowControl w:val="0"/>
        <w:autoSpaceDE w:val="0"/>
        <w:autoSpaceDN w:val="0"/>
        <w:adjustRightInd w:val="0"/>
        <w:ind w:right="285" w:firstLine="0"/>
        <w:jc w:val="left"/>
      </w:pPr>
      <w:proofErr w:type="gramStart"/>
      <w:r w:rsidRPr="001927A9">
        <w:rPr>
          <w:b/>
        </w:rPr>
        <w:t xml:space="preserve">ДРУГИЕ </w:t>
      </w:r>
      <w:r w:rsidRPr="001927A9">
        <w:t xml:space="preserve"> </w:t>
      </w:r>
      <w:r w:rsidRPr="001927A9">
        <w:tab/>
      </w:r>
      <w:proofErr w:type="gramEnd"/>
      <w:r w:rsidRPr="001927A9">
        <w:tab/>
        <w:t xml:space="preserve">                         [ ..... ]</w:t>
      </w:r>
    </w:p>
    <w:p w:rsidR="006E707D" w:rsidRPr="001927A9" w:rsidRDefault="006E707D" w:rsidP="006E707D">
      <w:pPr>
        <w:widowControl w:val="0"/>
        <w:autoSpaceDE w:val="0"/>
        <w:autoSpaceDN w:val="0"/>
        <w:adjustRightInd w:val="0"/>
        <w:ind w:right="285" w:firstLine="0"/>
        <w:jc w:val="both"/>
        <w:rPr>
          <w:sz w:val="24"/>
          <w:szCs w:val="24"/>
        </w:rPr>
      </w:pPr>
    </w:p>
    <w:p w:rsidR="006E707D" w:rsidRPr="001927A9" w:rsidRDefault="006E707D" w:rsidP="006E707D">
      <w:pPr>
        <w:spacing w:after="200" w:line="276" w:lineRule="auto"/>
        <w:ind w:right="-143" w:firstLine="0"/>
        <w:jc w:val="both"/>
        <w:rPr>
          <w:sz w:val="24"/>
          <w:szCs w:val="24"/>
          <w:lang w:val="ro-RO"/>
        </w:rPr>
      </w:pPr>
      <w:r w:rsidRPr="001927A9">
        <w:rPr>
          <w:sz w:val="24"/>
          <w:szCs w:val="24"/>
        </w:rPr>
        <w:t xml:space="preserve">в соответствии с пунктом 6 статьи 30 Закона </w:t>
      </w:r>
      <w:r w:rsidRPr="001927A9">
        <w:rPr>
          <w:rFonts w:eastAsia="Calibri" w:cs="Tunga"/>
          <w:color w:val="000000"/>
          <w:sz w:val="24"/>
          <w:szCs w:val="24"/>
        </w:rPr>
        <w:t>№</w:t>
      </w:r>
      <w:r>
        <w:rPr>
          <w:sz w:val="24"/>
          <w:szCs w:val="24"/>
        </w:rPr>
        <w:t xml:space="preserve">10-XVI от </w:t>
      </w:r>
      <w:r w:rsidRPr="001927A9">
        <w:rPr>
          <w:sz w:val="24"/>
          <w:szCs w:val="24"/>
        </w:rPr>
        <w:t xml:space="preserve">3 февраля 2009 года </w:t>
      </w:r>
      <w:r w:rsidRPr="001927A9">
        <w:rPr>
          <w:bCs/>
          <w:color w:val="000000"/>
          <w:sz w:val="24"/>
          <w:szCs w:val="24"/>
          <w:lang w:eastAsia="ru-RU"/>
        </w:rPr>
        <w:t>о государственно</w:t>
      </w:r>
      <w:r>
        <w:rPr>
          <w:bCs/>
          <w:color w:val="000000"/>
          <w:sz w:val="24"/>
          <w:szCs w:val="24"/>
          <w:lang w:eastAsia="ru-RU"/>
        </w:rPr>
        <w:t>м надзоре</w:t>
      </w:r>
      <w:r w:rsidRPr="001927A9">
        <w:rPr>
          <w:bCs/>
          <w:color w:val="000000"/>
          <w:sz w:val="24"/>
          <w:szCs w:val="24"/>
          <w:lang w:eastAsia="ru-RU"/>
        </w:rPr>
        <w:t xml:space="preserve"> за общественным здоровьем и пунктом </w:t>
      </w:r>
      <w:r>
        <w:rPr>
          <w:sz w:val="24"/>
          <w:szCs w:val="24"/>
          <w:lang w:val="ro-RO"/>
        </w:rPr>
        <w:t>m</w:t>
      </w:r>
      <w:r>
        <w:rPr>
          <w:sz w:val="24"/>
          <w:szCs w:val="24"/>
        </w:rPr>
        <w:t>) статьи 13 и статей</w:t>
      </w:r>
      <w:r w:rsidRPr="001927A9">
        <w:rPr>
          <w:sz w:val="24"/>
          <w:szCs w:val="24"/>
        </w:rPr>
        <w:t xml:space="preserve"> 21 Закона </w:t>
      </w:r>
      <w:r w:rsidRPr="001927A9">
        <w:rPr>
          <w:rFonts w:eastAsia="Calibri" w:cs="Tunga"/>
          <w:color w:val="000000"/>
          <w:sz w:val="24"/>
          <w:szCs w:val="24"/>
        </w:rPr>
        <w:t>№</w:t>
      </w:r>
      <w:r w:rsidRPr="001927A9">
        <w:rPr>
          <w:rFonts w:eastAsia="Calibri" w:cs="Tunga"/>
          <w:color w:val="000000"/>
          <w:sz w:val="28"/>
          <w:szCs w:val="22"/>
        </w:rPr>
        <w:t xml:space="preserve"> </w:t>
      </w:r>
      <w:r w:rsidRPr="001927A9">
        <w:rPr>
          <w:sz w:val="24"/>
          <w:szCs w:val="24"/>
        </w:rPr>
        <w:t xml:space="preserve">186-XVI от 10 июля 2008 года </w:t>
      </w:r>
      <w:r w:rsidRPr="001927A9">
        <w:rPr>
          <w:bCs/>
          <w:color w:val="000000"/>
          <w:sz w:val="24"/>
          <w:szCs w:val="24"/>
          <w:lang w:eastAsia="ru-RU"/>
        </w:rPr>
        <w:t>об охране здоровья и безопасности труда,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 w:rsidRPr="001927A9">
        <w:rPr>
          <w:bCs/>
          <w:sz w:val="24"/>
          <w:szCs w:val="24"/>
        </w:rPr>
        <w:t>господина/госпожу</w:t>
      </w:r>
      <w:r w:rsidRPr="001927A9">
        <w:rPr>
          <w:sz w:val="24"/>
          <w:szCs w:val="24"/>
        </w:rPr>
        <w:t>______</w:t>
      </w:r>
      <w:r w:rsidRPr="001927A9">
        <w:rPr>
          <w:sz w:val="24"/>
          <w:szCs w:val="24"/>
          <w:lang w:val="ro-RO"/>
        </w:rPr>
        <w:t>__</w:t>
      </w:r>
      <w:r w:rsidRPr="001927A9">
        <w:rPr>
          <w:sz w:val="24"/>
          <w:szCs w:val="24"/>
        </w:rPr>
        <w:t>___________________________________________________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родившегося (</w:t>
      </w:r>
      <w:proofErr w:type="spellStart"/>
      <w:r w:rsidRPr="001927A9">
        <w:rPr>
          <w:sz w:val="24"/>
          <w:szCs w:val="24"/>
        </w:rPr>
        <w:t>уюся</w:t>
      </w:r>
      <w:proofErr w:type="spellEnd"/>
      <w:r w:rsidRPr="001927A9">
        <w:rPr>
          <w:sz w:val="24"/>
          <w:szCs w:val="24"/>
        </w:rPr>
        <w:t>)_____________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  <w:t xml:space="preserve">персональный </w:t>
      </w:r>
      <w:r w:rsidRPr="001927A9">
        <w:rPr>
          <w:sz w:val="24"/>
          <w:szCs w:val="24"/>
        </w:rPr>
        <w:t>код___________________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профессия</w:t>
      </w:r>
      <w:r w:rsidRPr="001927A9">
        <w:rPr>
          <w:sz w:val="24"/>
          <w:szCs w:val="24"/>
        </w:rPr>
        <w:t>/</w:t>
      </w:r>
      <w:proofErr w:type="gramStart"/>
      <w:r w:rsidRPr="001927A9">
        <w:rPr>
          <w:sz w:val="24"/>
          <w:szCs w:val="24"/>
        </w:rPr>
        <w:t>занятие:_</w:t>
      </w:r>
      <w:proofErr w:type="gramEnd"/>
      <w:r w:rsidRPr="001927A9">
        <w:rPr>
          <w:sz w:val="24"/>
          <w:szCs w:val="24"/>
        </w:rPr>
        <w:t>__________________________________________________________</w:t>
      </w:r>
    </w:p>
    <w:p w:rsidR="006E707D" w:rsidRPr="001927A9" w:rsidRDefault="006E707D" w:rsidP="006E707D">
      <w:pPr>
        <w:ind w:firstLine="0"/>
        <w:jc w:val="left"/>
        <w:rPr>
          <w:iCs/>
          <w:sz w:val="24"/>
          <w:szCs w:val="24"/>
        </w:rPr>
      </w:pPr>
      <w:r w:rsidRPr="001927A9">
        <w:rPr>
          <w:sz w:val="24"/>
          <w:szCs w:val="24"/>
        </w:rPr>
        <w:t>которого (</w:t>
      </w:r>
      <w:proofErr w:type="spellStart"/>
      <w:r w:rsidRPr="001927A9">
        <w:rPr>
          <w:sz w:val="24"/>
          <w:szCs w:val="24"/>
        </w:rPr>
        <w:t>ую</w:t>
      </w:r>
      <w:proofErr w:type="spellEnd"/>
      <w:r w:rsidRPr="001927A9">
        <w:rPr>
          <w:sz w:val="24"/>
          <w:szCs w:val="24"/>
        </w:rPr>
        <w:t>) предстоит принять на должность: __________________________________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на рабочее </w:t>
      </w:r>
      <w:proofErr w:type="gramStart"/>
      <w:r w:rsidRPr="001927A9">
        <w:rPr>
          <w:sz w:val="24"/>
          <w:szCs w:val="24"/>
        </w:rPr>
        <w:t>место:_</w:t>
      </w:r>
      <w:proofErr w:type="gramEnd"/>
      <w:r w:rsidRPr="001927A9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</w:t>
      </w:r>
      <w:r w:rsidRPr="001927A9">
        <w:rPr>
          <w:sz w:val="24"/>
          <w:szCs w:val="24"/>
        </w:rPr>
        <w:t>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цех/участок_________________</w:t>
      </w:r>
      <w:r>
        <w:rPr>
          <w:sz w:val="24"/>
          <w:szCs w:val="24"/>
        </w:rPr>
        <w:t>_______________________________________________</w:t>
      </w:r>
      <w:r w:rsidRPr="001927A9">
        <w:rPr>
          <w:sz w:val="24"/>
          <w:szCs w:val="24"/>
        </w:rPr>
        <w:t>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</w:p>
    <w:p w:rsidR="006E707D" w:rsidRPr="001927A9" w:rsidRDefault="006E707D" w:rsidP="006E707D">
      <w:pPr>
        <w:ind w:firstLine="0"/>
        <w:jc w:val="both"/>
        <w:rPr>
          <w:b/>
          <w:sz w:val="24"/>
          <w:szCs w:val="24"/>
        </w:rPr>
      </w:pPr>
      <w:r w:rsidRPr="001927A9">
        <w:rPr>
          <w:sz w:val="24"/>
          <w:szCs w:val="24"/>
        </w:rPr>
        <w:t>Осматриваемое лицо будет осуществлять деятельность по месту работы, котор</w:t>
      </w:r>
      <w:r>
        <w:rPr>
          <w:sz w:val="24"/>
          <w:szCs w:val="24"/>
        </w:rPr>
        <w:t xml:space="preserve">ая </w:t>
      </w:r>
      <w:r w:rsidRPr="001927A9">
        <w:rPr>
          <w:sz w:val="24"/>
          <w:szCs w:val="24"/>
        </w:rPr>
        <w:t>представляет профессиональные риски, детально изложенные</w:t>
      </w:r>
      <w:r w:rsidRPr="001927A9">
        <w:rPr>
          <w:b/>
          <w:sz w:val="24"/>
          <w:szCs w:val="24"/>
        </w:rPr>
        <w:t xml:space="preserve"> </w:t>
      </w:r>
      <w:r w:rsidRPr="001927A9">
        <w:rPr>
          <w:sz w:val="24"/>
          <w:szCs w:val="24"/>
        </w:rPr>
        <w:t>в</w:t>
      </w:r>
      <w:r w:rsidRPr="001927A9">
        <w:rPr>
          <w:b/>
          <w:sz w:val="24"/>
          <w:szCs w:val="24"/>
        </w:rPr>
        <w:t xml:space="preserve"> </w:t>
      </w:r>
      <w:r w:rsidRPr="00D36AF2">
        <w:rPr>
          <w:b/>
          <w:sz w:val="24"/>
          <w:szCs w:val="24"/>
        </w:rPr>
        <w:t>Карте идентификации</w:t>
      </w:r>
      <w:r>
        <w:rPr>
          <w:b/>
          <w:sz w:val="24"/>
          <w:szCs w:val="24"/>
        </w:rPr>
        <w:t xml:space="preserve"> факторов профессионального риск</w:t>
      </w:r>
      <w:r w:rsidRPr="00D36AF2">
        <w:rPr>
          <w:b/>
          <w:sz w:val="24"/>
          <w:szCs w:val="24"/>
        </w:rPr>
        <w:t>а</w:t>
      </w:r>
      <w:r>
        <w:rPr>
          <w:sz w:val="24"/>
          <w:szCs w:val="24"/>
        </w:rPr>
        <w:t>, прилагаемой</w:t>
      </w:r>
      <w:r w:rsidRPr="001927A9">
        <w:rPr>
          <w:sz w:val="24"/>
          <w:szCs w:val="24"/>
        </w:rPr>
        <w:t xml:space="preserve"> к этому направлению.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______________________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           Работодатель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  <w:t>М.П.</w:t>
      </w:r>
    </w:p>
    <w:p w:rsidR="006E707D" w:rsidRPr="001927A9" w:rsidRDefault="006E707D" w:rsidP="006E707D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______________________</w:t>
      </w: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</w:r>
      <w:r w:rsidRPr="001927A9">
        <w:rPr>
          <w:sz w:val="24"/>
          <w:szCs w:val="24"/>
        </w:rPr>
        <w:tab/>
        <w:t xml:space="preserve">Дата </w:t>
      </w:r>
      <w:r w:rsidRPr="001927A9">
        <w:rPr>
          <w:sz w:val="24"/>
          <w:szCs w:val="24"/>
        </w:rPr>
        <w:tab/>
        <w:t>___ / ___ / ____</w:t>
      </w:r>
    </w:p>
    <w:p w:rsidR="006E707D" w:rsidRPr="001927A9" w:rsidRDefault="006E707D" w:rsidP="006E707D">
      <w:pPr>
        <w:ind w:firstLine="0"/>
        <w:jc w:val="left"/>
        <w:rPr>
          <w:b/>
          <w:bCs/>
          <w:sz w:val="24"/>
          <w:szCs w:val="24"/>
        </w:rPr>
      </w:pPr>
      <w:r w:rsidRPr="001927A9">
        <w:rPr>
          <w:sz w:val="24"/>
          <w:szCs w:val="24"/>
        </w:rPr>
        <w:t xml:space="preserve">    </w:t>
      </w:r>
      <w:r w:rsidRPr="001927A9">
        <w:rPr>
          <w:sz w:val="24"/>
          <w:szCs w:val="24"/>
        </w:rPr>
        <w:tab/>
        <w:t>(подпись)</w:t>
      </w:r>
    </w:p>
    <w:p w:rsidR="006E707D" w:rsidRPr="001927A9" w:rsidRDefault="006E707D" w:rsidP="006E707D">
      <w:pPr>
        <w:ind w:firstLine="0"/>
        <w:jc w:val="left"/>
        <w:rPr>
          <w:b/>
          <w:bCs/>
          <w:sz w:val="24"/>
          <w:szCs w:val="24"/>
        </w:rPr>
      </w:pPr>
    </w:p>
    <w:p w:rsidR="009D33C1" w:rsidRDefault="009D33C1">
      <w:bookmarkStart w:id="0" w:name="_GoBack"/>
      <w:bookmarkEnd w:id="0"/>
    </w:p>
    <w:sectPr w:rsidR="009D3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7D"/>
    <w:rsid w:val="006E707D"/>
    <w:rsid w:val="009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C54DB-3103-4A69-8711-F02868FE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2016-09-26T10:29:00Z</dcterms:created>
  <dcterms:modified xsi:type="dcterms:W3CDTF">2016-09-26T10:29:00Z</dcterms:modified>
</cp:coreProperties>
</file>